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建水县人民医院药械企业及其代表诚信档案</w:t>
      </w:r>
    </w:p>
    <w:tbl>
      <w:tblPr>
        <w:tblStyle w:val="4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96"/>
        <w:gridCol w:w="1500"/>
        <w:gridCol w:w="1965"/>
        <w:gridCol w:w="1575"/>
        <w:gridCol w:w="330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代表姓名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来访时间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来访事项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诚信记录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备注：本表由药剂科、医学装备科、信息科、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后勤保障科、招标采购办</w:t>
      </w:r>
      <w:r>
        <w:rPr>
          <w:rFonts w:hint="eastAsia" w:ascii="仿宋" w:hAnsi="仿宋" w:eastAsia="仿宋" w:cs="仿宋"/>
          <w:sz w:val="24"/>
          <w:szCs w:val="24"/>
        </w:rPr>
        <w:t>分别填写后按季度报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纪检监察室</w:t>
      </w:r>
      <w:r>
        <w:rPr>
          <w:rFonts w:hint="eastAsia" w:ascii="仿宋" w:hAnsi="仿宋" w:eastAsia="仿宋" w:cs="仿宋"/>
          <w:sz w:val="24"/>
          <w:szCs w:val="24"/>
        </w:rPr>
        <w:t>备案；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纪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检监察室</w:t>
      </w:r>
      <w:r>
        <w:rPr>
          <w:rFonts w:hint="eastAsia" w:ascii="仿宋" w:hAnsi="仿宋" w:eastAsia="仿宋" w:cs="仿宋"/>
          <w:sz w:val="24"/>
          <w:szCs w:val="24"/>
        </w:rPr>
        <w:t>会同医务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组织相关部门</w:t>
      </w:r>
      <w:r>
        <w:rPr>
          <w:rFonts w:hint="eastAsia" w:ascii="仿宋" w:hAnsi="仿宋" w:eastAsia="仿宋" w:cs="仿宋"/>
          <w:sz w:val="24"/>
          <w:szCs w:val="24"/>
        </w:rPr>
        <w:t>在巡查中发现违规行为的、医院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保卫科等</w:t>
      </w:r>
      <w:r>
        <w:rPr>
          <w:rFonts w:hint="eastAsia" w:ascii="仿宋" w:hAnsi="仿宋" w:eastAsia="仿宋" w:cs="仿宋"/>
          <w:sz w:val="24"/>
          <w:szCs w:val="24"/>
        </w:rPr>
        <w:t>在院内发现违规行为并上报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纪检监察室</w:t>
      </w:r>
      <w:r>
        <w:rPr>
          <w:rFonts w:hint="eastAsia" w:ascii="仿宋" w:hAnsi="仿宋" w:eastAsia="仿宋" w:cs="仿宋"/>
          <w:sz w:val="24"/>
          <w:szCs w:val="24"/>
        </w:rPr>
        <w:t>的，由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纪检监察室</w:t>
      </w:r>
      <w:r>
        <w:rPr>
          <w:rFonts w:hint="eastAsia" w:ascii="仿宋" w:hAnsi="仿宋" w:eastAsia="仿宋" w:cs="仿宋"/>
          <w:sz w:val="24"/>
          <w:szCs w:val="24"/>
        </w:rPr>
        <w:t>负责填写、存档。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GFlMzEyNThkY2JjM2U5ZTM0MzNmYjkzODE1YjAifQ=="/>
  </w:docVars>
  <w:rsids>
    <w:rsidRoot w:val="00000000"/>
    <w:rsid w:val="0249041E"/>
    <w:rsid w:val="122B5415"/>
    <w:rsid w:val="159B7335"/>
    <w:rsid w:val="19CE2503"/>
    <w:rsid w:val="2E2855D4"/>
    <w:rsid w:val="406E3303"/>
    <w:rsid w:val="701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6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2021-06-16T06:05:00Z</dcterms:created>
  <dc:creator>admin</dc:creator>
  <cp:lastModifiedBy>企业用户_396997074</cp:lastModifiedBy>
  <dcterms:modified xsi:type="dcterms:W3CDTF">2024-06-27T00:36:26Z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472391563_btnclosed</vt:lpwstr>
  </property>
  <property fmtid="{D5CDD505-2E9C-101B-9397-08002B2CF9AE}" pid="4" name="ICV">
    <vt:lpwstr>EEB09146F43A4B5EB9F63846F0D19849</vt:lpwstr>
  </property>
</Properties>
</file>